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3"/>
      </w:tblGrid>
      <w:tr w:rsidR="00A443A5" w:rsidTr="00A443A5">
        <w:trPr>
          <w:trHeight w:val="1442"/>
        </w:trPr>
        <w:tc>
          <w:tcPr>
            <w:tcW w:w="4897" w:type="dxa"/>
            <w:hideMark/>
          </w:tcPr>
          <w:p w:rsidR="00A443A5" w:rsidRDefault="00A443A5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Принят</w:t>
            </w:r>
            <w:r w:rsidR="00251197">
              <w:rPr>
                <w:b/>
                <w:i/>
                <w:sz w:val="28"/>
                <w:szCs w:val="28"/>
                <w:lang w:eastAsia="en-US"/>
              </w:rPr>
              <w:t>:</w:t>
            </w:r>
          </w:p>
          <w:p w:rsidR="00A443A5" w:rsidRDefault="00A443A5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ре</w:t>
            </w:r>
            <w:r w:rsidR="00251197">
              <w:rPr>
                <w:b/>
                <w:i/>
                <w:sz w:val="28"/>
                <w:szCs w:val="28"/>
                <w:lang w:eastAsia="en-US"/>
              </w:rPr>
              <w:t>шением педагогического совета МКУ ДО «Школа искусств»</w:t>
            </w:r>
          </w:p>
          <w:p w:rsidR="00A443A5" w:rsidRDefault="00251197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(протокол от 31.08.2018 </w:t>
            </w:r>
            <w:r w:rsidR="00A443A5">
              <w:rPr>
                <w:b/>
                <w:i/>
                <w:sz w:val="28"/>
                <w:szCs w:val="28"/>
                <w:lang w:eastAsia="en-US"/>
              </w:rPr>
              <w:t>г. №1)</w:t>
            </w:r>
          </w:p>
        </w:tc>
        <w:tc>
          <w:tcPr>
            <w:tcW w:w="4898" w:type="dxa"/>
          </w:tcPr>
          <w:p w:rsidR="00A443A5" w:rsidRDefault="00A443A5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Утвержден</w:t>
            </w:r>
            <w:r w:rsidR="00251197">
              <w:rPr>
                <w:b/>
                <w:i/>
                <w:sz w:val="28"/>
                <w:szCs w:val="28"/>
                <w:lang w:eastAsia="en-US"/>
              </w:rPr>
              <w:t>:</w:t>
            </w:r>
          </w:p>
          <w:p w:rsidR="00A443A5" w:rsidRDefault="00251197">
            <w:pPr>
              <w:ind w:left="-108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директор МКУ ДО </w:t>
            </w:r>
            <w:proofErr w:type="gramStart"/>
            <w:r>
              <w:rPr>
                <w:b/>
                <w:i/>
                <w:sz w:val="28"/>
                <w:szCs w:val="28"/>
                <w:lang w:eastAsia="en-US"/>
              </w:rPr>
              <w:t>« Школа</w:t>
            </w:r>
            <w:proofErr w:type="gramEnd"/>
            <w:r>
              <w:rPr>
                <w:b/>
                <w:i/>
                <w:sz w:val="28"/>
                <w:szCs w:val="28"/>
                <w:lang w:eastAsia="en-US"/>
              </w:rPr>
              <w:t xml:space="preserve"> искусств» </w:t>
            </w:r>
          </w:p>
          <w:p w:rsidR="00A443A5" w:rsidRDefault="002511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Гусейнова Р.Г.__________</w:t>
            </w:r>
          </w:p>
          <w:p w:rsidR="00A443A5" w:rsidRDefault="00A443A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A443A5" w:rsidRDefault="00A443A5" w:rsidP="00A443A5">
      <w:pPr>
        <w:jc w:val="center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>Годовой календарный учебный график</w:t>
      </w:r>
    </w:p>
    <w:p w:rsidR="00A443A5" w:rsidRDefault="00251197" w:rsidP="00A443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казенного</w:t>
      </w:r>
      <w:r w:rsidR="00A443A5">
        <w:rPr>
          <w:b/>
          <w:sz w:val="32"/>
          <w:szCs w:val="32"/>
        </w:rPr>
        <w:t xml:space="preserve"> учреждения дополнительного </w:t>
      </w:r>
      <w:r>
        <w:rPr>
          <w:b/>
          <w:sz w:val="32"/>
          <w:szCs w:val="32"/>
        </w:rPr>
        <w:t xml:space="preserve">образования </w:t>
      </w:r>
      <w:proofErr w:type="gramStart"/>
      <w:r>
        <w:rPr>
          <w:b/>
          <w:sz w:val="32"/>
          <w:szCs w:val="32"/>
        </w:rPr>
        <w:t>« Школа</w:t>
      </w:r>
      <w:proofErr w:type="gramEnd"/>
      <w:r>
        <w:rPr>
          <w:b/>
          <w:sz w:val="32"/>
          <w:szCs w:val="32"/>
        </w:rPr>
        <w:t xml:space="preserve"> искусств  им А Курбанмагомедова». </w:t>
      </w:r>
    </w:p>
    <w:p w:rsidR="00A443A5" w:rsidRDefault="00251197" w:rsidP="00A443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2018-2019 учебный год</w:t>
      </w:r>
    </w:p>
    <w:p w:rsidR="00A443A5" w:rsidRDefault="00A443A5" w:rsidP="00A443A5">
      <w:pPr>
        <w:jc w:val="center"/>
        <w:rPr>
          <w:b/>
          <w:sz w:val="28"/>
          <w:szCs w:val="28"/>
        </w:rPr>
      </w:pPr>
    </w:p>
    <w:p w:rsidR="00A443A5" w:rsidRDefault="00A443A5" w:rsidP="00A443A5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Годовой календарный учебный график разработан на основании Федерального закона «Об образовании в Российской Федерации» от 29 декабря 2012 г. № 273-ФЗ и приказа Министерства образования и науки Российской Федерации от 29.08.2013 г. № 1008 "Об утверждении порядка организации и осуществления образовательной деятельности по дополнительным общеобразовательным программам".</w:t>
      </w:r>
    </w:p>
    <w:p w:rsidR="00A443A5" w:rsidRDefault="00A443A5" w:rsidP="00A443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целью обеспечения сбалансированной организации образовательн</w:t>
      </w:r>
      <w:r w:rsidR="00251197">
        <w:rPr>
          <w:sz w:val="28"/>
          <w:szCs w:val="28"/>
        </w:rPr>
        <w:t xml:space="preserve">ой деятельности при реализации </w:t>
      </w:r>
      <w:r>
        <w:rPr>
          <w:sz w:val="28"/>
          <w:szCs w:val="28"/>
        </w:rPr>
        <w:t xml:space="preserve">ШИ предпрофессиональных и общеразвивающих программ устанавливаются общие временные сроки по продолжительности учебного года, каникулярного времени, академического часа. </w:t>
      </w:r>
    </w:p>
    <w:p w:rsidR="00A443A5" w:rsidRDefault="00A443A5" w:rsidP="00A443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учебного года - 39 недель.</w:t>
      </w:r>
    </w:p>
    <w:p w:rsidR="00A443A5" w:rsidRDefault="00A443A5" w:rsidP="00A443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учебных занятий –34 недели. </w:t>
      </w:r>
    </w:p>
    <w:p w:rsidR="00A443A5" w:rsidRDefault="00A443A5" w:rsidP="00A443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течение учебного года продолжительность каникул - не менее 4 недель, продолжительность летних каникул - не менее 13 недель.</w:t>
      </w:r>
    </w:p>
    <w:p w:rsidR="00A443A5" w:rsidRDefault="00A443A5" w:rsidP="00A443A5">
      <w:pPr>
        <w:ind w:firstLine="540"/>
        <w:jc w:val="both"/>
        <w:rPr>
          <w:sz w:val="28"/>
          <w:szCs w:val="28"/>
        </w:rPr>
      </w:pPr>
    </w:p>
    <w:tbl>
      <w:tblPr>
        <w:tblW w:w="921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43"/>
        <w:gridCol w:w="1700"/>
        <w:gridCol w:w="1984"/>
        <w:gridCol w:w="1983"/>
      </w:tblGrid>
      <w:tr w:rsidR="00A443A5" w:rsidTr="00A443A5">
        <w:trPr>
          <w:trHeight w:val="466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3A5" w:rsidRDefault="00A443A5">
            <w:pPr>
              <w:spacing w:line="276" w:lineRule="auto"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каникул:</w:t>
            </w:r>
          </w:p>
        </w:tc>
      </w:tr>
      <w:tr w:rsidR="00A443A5" w:rsidTr="00A443A5">
        <w:trPr>
          <w:trHeight w:hRule="exact" w:val="7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3A5" w:rsidRDefault="00A443A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3A5" w:rsidRDefault="00A443A5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начала</w:t>
            </w:r>
          </w:p>
          <w:p w:rsidR="00A443A5" w:rsidRDefault="00A443A5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3A5" w:rsidRDefault="00A443A5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окончания</w:t>
            </w:r>
          </w:p>
          <w:p w:rsidR="00A443A5" w:rsidRDefault="00A443A5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3A5" w:rsidRDefault="00A443A5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</w:t>
            </w:r>
          </w:p>
          <w:p w:rsidR="00A443A5" w:rsidRDefault="00A443A5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днях</w:t>
            </w:r>
          </w:p>
        </w:tc>
      </w:tr>
      <w:tr w:rsidR="00A443A5" w:rsidTr="00A443A5">
        <w:trPr>
          <w:trHeight w:hRule="exact" w:val="4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3A5" w:rsidRDefault="00A443A5">
            <w:pPr>
              <w:shd w:val="clear" w:color="auto" w:fill="FFFFFF"/>
              <w:spacing w:line="276" w:lineRule="auto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3A5" w:rsidRDefault="00422A65">
            <w:pPr>
              <w:shd w:val="clear" w:color="auto" w:fill="FFFFFF"/>
              <w:spacing w:line="276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3A5" w:rsidRDefault="00422A65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3A5" w:rsidRDefault="00A443A5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дней</w:t>
            </w:r>
          </w:p>
        </w:tc>
      </w:tr>
      <w:tr w:rsidR="00A443A5" w:rsidTr="00A443A5">
        <w:trPr>
          <w:trHeight w:hRule="exact"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3A5" w:rsidRDefault="00A443A5">
            <w:pPr>
              <w:shd w:val="clear" w:color="auto" w:fill="FFFFFF"/>
              <w:spacing w:line="276" w:lineRule="auto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3A5" w:rsidRDefault="00422A65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3A5" w:rsidRDefault="00422A65">
            <w:pPr>
              <w:shd w:val="clear" w:color="auto" w:fill="FFFFFF"/>
              <w:spacing w:line="276" w:lineRule="auto"/>
              <w:ind w:left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A443A5">
              <w:rPr>
                <w:sz w:val="28"/>
                <w:szCs w:val="28"/>
              </w:rPr>
              <w:t>.01.2018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3A5" w:rsidRDefault="00422A65">
            <w:pPr>
              <w:shd w:val="clear" w:color="auto" w:fill="FFFFFF"/>
              <w:spacing w:line="276" w:lineRule="auto"/>
              <w:ind w:left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443A5">
              <w:rPr>
                <w:sz w:val="28"/>
                <w:szCs w:val="28"/>
              </w:rPr>
              <w:t xml:space="preserve"> дней</w:t>
            </w:r>
          </w:p>
        </w:tc>
      </w:tr>
      <w:tr w:rsidR="00A443A5" w:rsidTr="00A443A5">
        <w:trPr>
          <w:trHeight w:hRule="exact" w:val="4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3A5" w:rsidRDefault="00A443A5">
            <w:pPr>
              <w:shd w:val="clear" w:color="auto" w:fill="FFFFFF"/>
              <w:spacing w:line="276" w:lineRule="auto"/>
              <w:ind w:lef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3A5" w:rsidRDefault="00422A65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3A5" w:rsidRDefault="00422A65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3A5" w:rsidRDefault="00422A65">
            <w:pPr>
              <w:shd w:val="clear" w:color="auto" w:fill="FFFFFF"/>
              <w:spacing w:line="276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443A5">
              <w:rPr>
                <w:sz w:val="28"/>
                <w:szCs w:val="28"/>
              </w:rPr>
              <w:t xml:space="preserve"> дней</w:t>
            </w:r>
          </w:p>
        </w:tc>
      </w:tr>
      <w:tr w:rsidR="00A443A5" w:rsidTr="00A443A5">
        <w:trPr>
          <w:trHeight w:hRule="exact" w:val="4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3A5" w:rsidRDefault="00A443A5">
            <w:pPr>
              <w:shd w:val="clear" w:color="auto" w:fill="FFFFFF"/>
              <w:spacing w:line="276" w:lineRule="auto"/>
              <w:ind w:lef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Летние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3A5" w:rsidRDefault="00422A65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3A5" w:rsidRDefault="00422A65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3A5" w:rsidRDefault="00A443A5">
            <w:pPr>
              <w:shd w:val="clear" w:color="auto" w:fill="FFFFFF"/>
              <w:spacing w:line="276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недель</w:t>
            </w:r>
          </w:p>
        </w:tc>
      </w:tr>
      <w:tr w:rsidR="00A443A5" w:rsidTr="00A443A5">
        <w:trPr>
          <w:trHeight w:hRule="exact" w:val="6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3A5" w:rsidRDefault="00A443A5">
            <w:pPr>
              <w:shd w:val="clear" w:color="auto" w:fill="FFFFFF"/>
              <w:spacing w:line="276" w:lineRule="auto"/>
              <w:ind w:lef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Дополнительные каникулы для 1 классов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3A5" w:rsidRDefault="00422A65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3A5" w:rsidRDefault="00422A65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3A5" w:rsidRDefault="00A443A5">
            <w:pPr>
              <w:shd w:val="clear" w:color="auto" w:fill="FFFFFF"/>
              <w:spacing w:line="276" w:lineRule="auto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дней</w:t>
            </w:r>
          </w:p>
        </w:tc>
      </w:tr>
    </w:tbl>
    <w:p w:rsidR="00A443A5" w:rsidRDefault="00A443A5" w:rsidP="00A443A5">
      <w:pPr>
        <w:jc w:val="both"/>
        <w:rPr>
          <w:sz w:val="28"/>
          <w:szCs w:val="28"/>
        </w:rPr>
      </w:pPr>
    </w:p>
    <w:p w:rsidR="00A443A5" w:rsidRDefault="00422A65" w:rsidP="00A443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 w:rsidR="00A443A5">
        <w:rPr>
          <w:sz w:val="28"/>
          <w:szCs w:val="28"/>
        </w:rPr>
        <w:t>ШИ в каникулярное время реализуется в формах групповой и индивидуальной деятельности: проведение культурно-просветительских мероприят</w:t>
      </w:r>
      <w:r>
        <w:rPr>
          <w:sz w:val="28"/>
          <w:szCs w:val="28"/>
        </w:rPr>
        <w:t>ий, репетиций</w:t>
      </w:r>
      <w:r w:rsidR="00A443A5">
        <w:rPr>
          <w:sz w:val="28"/>
          <w:szCs w:val="28"/>
        </w:rPr>
        <w:t xml:space="preserve"> хоре</w:t>
      </w:r>
      <w:r>
        <w:rPr>
          <w:sz w:val="28"/>
          <w:szCs w:val="28"/>
        </w:rPr>
        <w:t>ографического ансамбля</w:t>
      </w:r>
      <w:r w:rsidR="00A443A5">
        <w:rPr>
          <w:sz w:val="28"/>
          <w:szCs w:val="28"/>
        </w:rPr>
        <w:t xml:space="preserve">, подготовка индивидуальных концертных номеров, творческих проектов, посещение и участие в работе методических объединений школьного, районного, </w:t>
      </w:r>
      <w:r w:rsidR="00A443A5">
        <w:rPr>
          <w:sz w:val="28"/>
          <w:szCs w:val="28"/>
        </w:rPr>
        <w:lastRenderedPageBreak/>
        <w:t xml:space="preserve">зонального и регионального уровней, возможно проведение консультационных занятий, подготовка обучающихся к конкурсам. </w:t>
      </w:r>
    </w:p>
    <w:p w:rsidR="00A443A5" w:rsidRDefault="00A443A5" w:rsidP="00A443A5">
      <w:pPr>
        <w:ind w:firstLine="708"/>
        <w:jc w:val="both"/>
        <w:rPr>
          <w:sz w:val="28"/>
          <w:szCs w:val="28"/>
        </w:rPr>
      </w:pPr>
    </w:p>
    <w:p w:rsidR="00A443A5" w:rsidRDefault="00A443A5" w:rsidP="00A443A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Учебный год для педагогических работников составляет 44 недели, из которых 34 недели – реализация аудиторных занятий. В остальное время деятельность педагогических работников направлена на методическую, творческую, культурно-просветительскую работу, а также освоение дополнительных, профессиональных образовательных программ.</w:t>
      </w:r>
    </w:p>
    <w:p w:rsidR="00A443A5" w:rsidRDefault="00A443A5" w:rsidP="00A443A5">
      <w:pPr>
        <w:ind w:firstLine="540"/>
        <w:jc w:val="both"/>
        <w:rPr>
          <w:b/>
          <w:sz w:val="28"/>
          <w:szCs w:val="28"/>
        </w:rPr>
      </w:pPr>
    </w:p>
    <w:p w:rsidR="00A443A5" w:rsidRDefault="00A443A5" w:rsidP="00A443A5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Продолжительность учебного года</w:t>
      </w:r>
    </w:p>
    <w:tbl>
      <w:tblPr>
        <w:tblW w:w="99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66"/>
        <w:gridCol w:w="2153"/>
        <w:gridCol w:w="2751"/>
        <w:gridCol w:w="3360"/>
      </w:tblGrid>
      <w:tr w:rsidR="00A443A5" w:rsidTr="00A443A5">
        <w:trPr>
          <w:trHeight w:val="308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443A5" w:rsidRDefault="00A443A5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Четверти</w:t>
            </w:r>
          </w:p>
          <w:p w:rsidR="00A443A5" w:rsidRDefault="00A443A5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(полугодия)</w:t>
            </w:r>
          </w:p>
        </w:tc>
        <w:tc>
          <w:tcPr>
            <w:tcW w:w="4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43A5" w:rsidRDefault="00A443A5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3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3A5" w:rsidRDefault="00A443A5">
            <w:pPr>
              <w:shd w:val="clear" w:color="auto" w:fill="FFFFFF"/>
              <w:tabs>
                <w:tab w:val="left" w:pos="2936"/>
              </w:tabs>
              <w:spacing w:line="235" w:lineRule="exact"/>
              <w:ind w:right="2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Продолжительность (количество учебных недель)</w:t>
            </w:r>
          </w:p>
          <w:p w:rsidR="00A443A5" w:rsidRDefault="00A443A5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A443A5" w:rsidRDefault="00A443A5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443A5" w:rsidTr="00A443A5">
        <w:trPr>
          <w:trHeight w:hRule="exact" w:val="457"/>
        </w:trPr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43A5" w:rsidRDefault="00A443A5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A443A5" w:rsidRDefault="00A443A5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43A5" w:rsidRDefault="00A443A5">
            <w:pPr>
              <w:shd w:val="clear" w:color="auto" w:fill="FFFFFF"/>
              <w:spacing w:line="276" w:lineRule="auto"/>
              <w:ind w:left="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Начало четверти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43A5" w:rsidRDefault="00A443A5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Окончание четверти</w:t>
            </w:r>
          </w:p>
        </w:tc>
        <w:tc>
          <w:tcPr>
            <w:tcW w:w="33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3A5" w:rsidRDefault="00A443A5">
            <w:pPr>
              <w:rPr>
                <w:sz w:val="28"/>
                <w:szCs w:val="28"/>
              </w:rPr>
            </w:pPr>
          </w:p>
        </w:tc>
      </w:tr>
      <w:tr w:rsidR="00A443A5" w:rsidTr="00A443A5">
        <w:trPr>
          <w:trHeight w:hRule="exact" w:val="363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43A5" w:rsidRDefault="00A443A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четверть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43A5" w:rsidRDefault="00422A6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01.09.2018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43A5" w:rsidRDefault="00422A6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29.10.2018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43A5" w:rsidRDefault="00A443A5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недель 3 дня</w:t>
            </w:r>
          </w:p>
        </w:tc>
      </w:tr>
      <w:tr w:rsidR="00A443A5" w:rsidTr="00A443A5">
        <w:trPr>
          <w:trHeight w:hRule="exact" w:val="461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43A5" w:rsidRDefault="00A443A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четверть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43A5" w:rsidRDefault="00422A6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08.11.2018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43A5" w:rsidRDefault="002E0CD7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422A65">
              <w:rPr>
                <w:sz w:val="28"/>
                <w:szCs w:val="28"/>
              </w:rPr>
              <w:t>.12.2018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43A5" w:rsidRDefault="00A443A5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недель</w:t>
            </w:r>
          </w:p>
        </w:tc>
      </w:tr>
      <w:tr w:rsidR="00A443A5" w:rsidTr="00A443A5">
        <w:trPr>
          <w:trHeight w:hRule="exact" w:val="565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43A5" w:rsidRDefault="00A443A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43A5" w:rsidRDefault="002E0CD7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422A65">
              <w:rPr>
                <w:sz w:val="28"/>
                <w:szCs w:val="28"/>
              </w:rPr>
              <w:t>.01.2019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43A5" w:rsidRDefault="002E0CD7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422A65">
              <w:rPr>
                <w:sz w:val="28"/>
                <w:szCs w:val="28"/>
              </w:rPr>
              <w:t>.03.2019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43A5" w:rsidRDefault="00A443A5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недель 5 дней</w:t>
            </w:r>
          </w:p>
        </w:tc>
      </w:tr>
      <w:tr w:rsidR="00A443A5" w:rsidTr="00A443A5">
        <w:trPr>
          <w:trHeight w:hRule="exact" w:val="457"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43A5" w:rsidRDefault="00A443A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четверть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43A5" w:rsidRDefault="002E0CD7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422A65">
              <w:rPr>
                <w:sz w:val="28"/>
                <w:szCs w:val="28"/>
              </w:rPr>
              <w:t>.04.2019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43A5" w:rsidRDefault="00422A6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25.05.2019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443A5" w:rsidRDefault="00A443A5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недель 5 дней</w:t>
            </w:r>
          </w:p>
        </w:tc>
      </w:tr>
    </w:tbl>
    <w:p w:rsidR="00A443A5" w:rsidRDefault="00A443A5" w:rsidP="00A443A5">
      <w:pPr>
        <w:jc w:val="center"/>
        <w:rPr>
          <w:b/>
          <w:i/>
          <w:sz w:val="28"/>
          <w:szCs w:val="28"/>
          <w:u w:val="single"/>
        </w:rPr>
      </w:pPr>
    </w:p>
    <w:p w:rsidR="00A443A5" w:rsidRDefault="00A443A5" w:rsidP="00A443A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</w:t>
      </w:r>
      <w:r>
        <w:rPr>
          <w:b/>
          <w:sz w:val="28"/>
          <w:szCs w:val="28"/>
          <w:u w:val="single"/>
        </w:rPr>
        <w:t xml:space="preserve"> полугодие</w:t>
      </w: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5"/>
        <w:gridCol w:w="1680"/>
        <w:gridCol w:w="1937"/>
        <w:gridCol w:w="1938"/>
        <w:gridCol w:w="1938"/>
      </w:tblGrid>
      <w:tr w:rsidR="00A443A5" w:rsidTr="00A443A5">
        <w:trPr>
          <w:trHeight w:val="347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A443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Месяцы :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A443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A443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A443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A443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</w:tr>
      <w:tr w:rsidR="00A443A5" w:rsidTr="00A443A5">
        <w:trPr>
          <w:trHeight w:val="332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A443A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Календарных дней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A443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A443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A443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A443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A443A5" w:rsidTr="00A443A5">
        <w:trPr>
          <w:trHeight w:val="679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A443A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Выходные и </w:t>
            </w:r>
          </w:p>
          <w:p w:rsidR="00A443A5" w:rsidRDefault="00A443A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праздничные дни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422A6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2, 9, 16,23,30.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422A6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7,14,21,28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A443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 4,</w:t>
            </w:r>
            <w:r w:rsidR="004212F9">
              <w:rPr>
                <w:sz w:val="28"/>
                <w:szCs w:val="28"/>
              </w:rPr>
              <w:t xml:space="preserve">  5,11,18,25</w:t>
            </w:r>
            <w:r>
              <w:rPr>
                <w:sz w:val="28"/>
                <w:szCs w:val="28"/>
              </w:rPr>
              <w:t>,26</w:t>
            </w:r>
            <w:r w:rsidR="004212F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4212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2,9,16,23,30</w:t>
            </w:r>
          </w:p>
        </w:tc>
      </w:tr>
      <w:tr w:rsidR="00A443A5" w:rsidTr="00A443A5">
        <w:trPr>
          <w:trHeight w:val="332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A443A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Рабочих дней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422A6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4212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A443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4212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A443A5" w:rsidTr="00A443A5">
        <w:trPr>
          <w:trHeight w:val="347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A443A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учебных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422A6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4212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4212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4212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</w:tbl>
    <w:p w:rsidR="00A443A5" w:rsidRDefault="00A443A5" w:rsidP="00A443A5">
      <w:pPr>
        <w:rPr>
          <w:b/>
          <w:i/>
          <w:sz w:val="28"/>
          <w:szCs w:val="28"/>
          <w:u w:val="single"/>
        </w:rPr>
      </w:pPr>
    </w:p>
    <w:tbl>
      <w:tblPr>
        <w:tblpPr w:leftFromText="180" w:rightFromText="180" w:bottomFromText="200" w:vertAnchor="text" w:horzAnchor="margin" w:tblpY="457"/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1"/>
        <w:gridCol w:w="1229"/>
        <w:gridCol w:w="1663"/>
        <w:gridCol w:w="1432"/>
        <w:gridCol w:w="1616"/>
        <w:gridCol w:w="1615"/>
      </w:tblGrid>
      <w:tr w:rsidR="00A443A5" w:rsidTr="00A443A5">
        <w:trPr>
          <w:trHeight w:val="332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A443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Месяцы :</w:t>
            </w:r>
            <w:proofErr w:type="gram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A443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A443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A443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A443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A443A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</w:tr>
      <w:tr w:rsidR="00A443A5" w:rsidTr="00A443A5">
        <w:trPr>
          <w:trHeight w:val="332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A443A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Календарных дней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A443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A443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A443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A443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A443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A443A5" w:rsidTr="00A443A5">
        <w:trPr>
          <w:trHeight w:val="663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A443A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Выходные и</w:t>
            </w:r>
          </w:p>
          <w:p w:rsidR="00A443A5" w:rsidRDefault="00A443A5">
            <w:pPr>
              <w:spacing w:line="276" w:lineRule="auto"/>
              <w:ind w:right="-1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праздничные дни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A443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1-8, </w:t>
            </w:r>
            <w:r w:rsidR="004212F9">
              <w:rPr>
                <w:sz w:val="28"/>
                <w:szCs w:val="28"/>
              </w:rPr>
              <w:t>13,20,27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A443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4,11,18,  </w:t>
            </w:r>
            <w:r>
              <w:rPr>
                <w:b/>
                <w:i/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,25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A443A5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>
              <w:rPr>
                <w:b/>
                <w:i/>
                <w:sz w:val="28"/>
                <w:szCs w:val="28"/>
              </w:rPr>
              <w:t xml:space="preserve">8, </w:t>
            </w:r>
          </w:p>
          <w:p w:rsidR="00A443A5" w:rsidRDefault="00A443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11,18,25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A443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1,8,15,22,29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A443A5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1,2,</w:t>
            </w:r>
            <w:r>
              <w:rPr>
                <w:sz w:val="28"/>
                <w:szCs w:val="28"/>
              </w:rPr>
              <w:t>6</w:t>
            </w:r>
            <w:r>
              <w:rPr>
                <w:b/>
                <w:i/>
                <w:sz w:val="28"/>
                <w:szCs w:val="28"/>
              </w:rPr>
              <w:t>,9,</w:t>
            </w:r>
            <w:r>
              <w:rPr>
                <w:sz w:val="28"/>
                <w:szCs w:val="28"/>
              </w:rPr>
              <w:t>13,</w:t>
            </w:r>
          </w:p>
          <w:p w:rsidR="00A443A5" w:rsidRDefault="00A443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20,27</w:t>
            </w:r>
          </w:p>
        </w:tc>
      </w:tr>
      <w:tr w:rsidR="00A443A5" w:rsidTr="00A443A5">
        <w:trPr>
          <w:trHeight w:val="332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A443A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Рабочих дней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A443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A443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A443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A443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A443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A443A5" w:rsidTr="00A443A5">
        <w:trPr>
          <w:trHeight w:val="332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A443A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учебных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A443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A443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A443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A443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A5" w:rsidRDefault="00A443A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A443A5" w:rsidRDefault="00A443A5" w:rsidP="00A443A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II</w:t>
      </w:r>
      <w:r>
        <w:rPr>
          <w:b/>
          <w:sz w:val="28"/>
          <w:szCs w:val="28"/>
          <w:u w:val="single"/>
        </w:rPr>
        <w:t xml:space="preserve"> полугодие</w:t>
      </w:r>
    </w:p>
    <w:p w:rsidR="00A443A5" w:rsidRDefault="00A443A5" w:rsidP="00A443A5">
      <w:pPr>
        <w:jc w:val="both"/>
        <w:rPr>
          <w:sz w:val="28"/>
          <w:szCs w:val="28"/>
        </w:rPr>
      </w:pPr>
    </w:p>
    <w:p w:rsidR="00A443A5" w:rsidRDefault="00A443A5" w:rsidP="00A443A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Всего дней учебных занятий – </w:t>
      </w:r>
      <w:r w:rsidR="002E0CD7">
        <w:rPr>
          <w:b/>
          <w:sz w:val="28"/>
          <w:szCs w:val="28"/>
        </w:rPr>
        <w:t>212</w:t>
      </w:r>
    </w:p>
    <w:p w:rsidR="00A443A5" w:rsidRDefault="00A443A5" w:rsidP="00A443A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Всего дней каникул (осень, зима, весна) – </w:t>
      </w:r>
      <w:r w:rsidR="002E0CD7">
        <w:rPr>
          <w:b/>
          <w:sz w:val="28"/>
          <w:szCs w:val="28"/>
        </w:rPr>
        <w:t>30.</w:t>
      </w:r>
      <w:bookmarkStart w:id="0" w:name="_GoBack"/>
      <w:bookmarkEnd w:id="0"/>
    </w:p>
    <w:p w:rsidR="00A443A5" w:rsidRDefault="00A443A5" w:rsidP="00A443A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Всего дней каникул (лето)</w:t>
      </w:r>
      <w:r>
        <w:rPr>
          <w:b/>
          <w:sz w:val="28"/>
          <w:szCs w:val="28"/>
        </w:rPr>
        <w:t xml:space="preserve"> -  92</w:t>
      </w:r>
    </w:p>
    <w:p w:rsidR="003F23BD" w:rsidRDefault="003F23BD"/>
    <w:sectPr w:rsidR="003F23BD" w:rsidSect="003F2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43A5"/>
    <w:rsid w:val="00251197"/>
    <w:rsid w:val="002E0CD7"/>
    <w:rsid w:val="003F23BD"/>
    <w:rsid w:val="004212F9"/>
    <w:rsid w:val="00422A65"/>
    <w:rsid w:val="00A4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16AEA-0BCC-41F0-B5C7-725209BD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3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6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974A7-762A-4843-82AC-92449983B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Индира</cp:lastModifiedBy>
  <cp:revision>5</cp:revision>
  <dcterms:created xsi:type="dcterms:W3CDTF">2017-10-08T13:55:00Z</dcterms:created>
  <dcterms:modified xsi:type="dcterms:W3CDTF">2019-03-04T10:07:00Z</dcterms:modified>
</cp:coreProperties>
</file>